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CF7B" w14:textId="77777777" w:rsidR="00C146E3" w:rsidRDefault="00000000" w:rsidP="00C146E3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</w:t>
      </w:r>
      <w:r w:rsidR="00BA1679">
        <w:rPr>
          <w:rFonts w:ascii="Arial" w:eastAsia="Arial" w:hAnsi="Arial" w:cs="Arial"/>
          <w:b/>
          <w:sz w:val="24"/>
          <w:szCs w:val="24"/>
        </w:rPr>
        <w:t>ADITIVO</w:t>
      </w:r>
      <w:r>
        <w:rPr>
          <w:rFonts w:ascii="Arial" w:eastAsia="Arial" w:hAnsi="Arial" w:cs="Arial"/>
          <w:b/>
          <w:sz w:val="24"/>
          <w:szCs w:val="24"/>
        </w:rPr>
        <w:t xml:space="preserve"> – LEI Nº 14.133/21</w:t>
      </w:r>
    </w:p>
    <w:p w14:paraId="013A345E" w14:textId="2D369833" w:rsidR="006A495A" w:rsidRDefault="00C146E3" w:rsidP="00C146E3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PRORROGAÇÃO DO PRAZO DE VIGÊNCIA DE CONTRATOS DE FORNECIMENTO E</w:t>
      </w:r>
      <w:r w:rsidRPr="00C146E3"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OU SERVIÇOS CONTÍNUOS</w:t>
      </w:r>
    </w:p>
    <w:p w14:paraId="328F833C" w14:textId="77777777" w:rsidR="00C146E3" w:rsidRDefault="00C146E3" w:rsidP="00C146E3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A495A" w14:paraId="7D1591B6" w14:textId="77777777">
        <w:tc>
          <w:tcPr>
            <w:tcW w:w="9209" w:type="dxa"/>
            <w:shd w:val="clear" w:color="auto" w:fill="FFFF00"/>
          </w:tcPr>
          <w:p w14:paraId="30F7AC0D" w14:textId="77777777" w:rsidR="006A495A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ORIENTAÇÕES PARA USO DO MODELO – LEITURA OBRIGATÓRIA</w:t>
            </w:r>
          </w:p>
          <w:p w14:paraId="28904784" w14:textId="3C200634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presente modelo de </w:t>
            </w:r>
            <w:r w:rsidR="009A31D5">
              <w:rPr>
                <w:rFonts w:ascii="Arial" w:eastAsia="Arial" w:hAnsi="Arial" w:cs="Arial"/>
                <w:color w:val="000000"/>
                <w:sz w:val="24"/>
                <w:szCs w:val="24"/>
              </w:rPr>
              <w:t>Termo Aditivo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procura fornecer um ponto de partida para a </w:t>
            </w:r>
            <w:r w:rsidR="00C146E3" w:rsidRPr="00C146E3">
              <w:rPr>
                <w:rFonts w:ascii="Arial" w:eastAsia="Arial" w:hAnsi="Arial" w:cs="Arial"/>
                <w:color w:val="000000"/>
                <w:sz w:val="24"/>
                <w:szCs w:val="24"/>
              </w:rPr>
              <w:t>prorrogação do prazo de vigência de contratos de fornecimento e/ou serviços contínuos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As cláusulas contidas nos modelos foram feitas para sofrerem poucas alterações. No entanto, havendo a necessidade de modificações, remanesce plenamente possível assim proceder.</w:t>
            </w:r>
          </w:p>
          <w:p w14:paraId="42145B4C" w14:textId="77777777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redação em preto consiste no que se espera ser invariável. Ela até pode sofrer modificações a depender do caso concreto, mas a diferença é que não são disposições feitas para variar. Por essa razão,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quaisquer modificações nas partes em preto, sem marcação de itálico, devem necessariamente ser justificadas nos autos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sem prejuízo de eventual consulta ao órgão de assessoramento jurídico respectivo, a depender da matéria.</w:t>
            </w:r>
          </w:p>
          <w:p w14:paraId="21FF479E" w14:textId="77777777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 itens deste modelo destacados em vermelho itálico devem ser preenchidos ou adotados pelo órgão ou entidade pública contratante segundo critérios de oportunidade e conveniência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de acordo com as peculiaridades do objeto. São previsões feitas para variarem. Eventuais justificativas podem ser exigidas a depender do caso. </w:t>
            </w:r>
          </w:p>
          <w:p w14:paraId="596B41D4" w14:textId="77777777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Alguns itens receberam notas explicativas, destacadas para compreensão do agente ou setor responsável pela elaboração </w:t>
            </w:r>
            <w:r w:rsidR="009A31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Termo Aditivo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que deverão ser devidamente suprimidas ao se finalizar o documento na versão original. </w:t>
            </w:r>
          </w:p>
          <w:p w14:paraId="02C93C29" w14:textId="77777777" w:rsidR="006A495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Recomenda-se indicar no processo a versão (mês e ano) utilizada para elaboração da minuta,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 especial ao encaminhar o feito para análise jurídica. Tal informação consta no rodapé do documento. Essa indicação pode ocorrer expressamente no despacho de encaminhamento ou mantendo-se o rodapé na minuta encaminhada, conforme o caso. É um dado importante já que indica qual o parâmetro a ser utilizado na checagem.</w:t>
            </w:r>
          </w:p>
        </w:tc>
      </w:tr>
    </w:tbl>
    <w:p w14:paraId="3F83E263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190D6B1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C891F43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3813ACF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FB9FF92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D8E8537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F996E83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C318821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3405399" w14:textId="77777777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76" w:lineRule="auto"/>
        <w:ind w:left="2268" w:hanging="3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ab/>
      </w:r>
      <w:r w:rsidR="009A31D5">
        <w:rPr>
          <w:rFonts w:ascii="Arial" w:eastAsia="Arial" w:hAnsi="Arial" w:cs="Arial"/>
          <w:b/>
          <w:color w:val="000000"/>
          <w:sz w:val="24"/>
          <w:szCs w:val="24"/>
        </w:rPr>
        <w:t>TERMO ADITIVO AO CONTRATO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Nº </w:t>
      </w:r>
      <w:r>
        <w:rPr>
          <w:rFonts w:ascii="Arial" w:eastAsia="Arial" w:hAnsi="Arial" w:cs="Arial"/>
          <w:b/>
          <w:color w:val="FF0000"/>
          <w:sz w:val="24"/>
          <w:szCs w:val="24"/>
        </w:rPr>
        <w:t>......../....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QUE FAZEM ENTRE SI O MUNICÍPIO DE PARACAMBI, POR INTERMÉDIO DO (A) </w:t>
      </w:r>
      <w:r>
        <w:rPr>
          <w:rFonts w:ascii="Arial" w:eastAsia="Arial" w:hAnsi="Arial" w:cs="Arial"/>
          <w:b/>
          <w:color w:val="FF0000"/>
          <w:sz w:val="24"/>
          <w:szCs w:val="24"/>
        </w:rPr>
        <w:t>........................................................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 A EMPRESA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.............................................................  </w:t>
      </w:r>
    </w:p>
    <w:p w14:paraId="15D3E6EE" w14:textId="5F7CE394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O MUNICÍPIO DE PARACAMBI, pessoa jurídica de direito público interno,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por intermédio do(a) .................................... </w:t>
      </w:r>
      <w:r>
        <w:rPr>
          <w:rFonts w:ascii="Arial" w:eastAsia="Arial" w:hAnsi="Arial" w:cs="Arial"/>
          <w:i/>
          <w:color w:val="FF0000"/>
          <w:sz w:val="24"/>
          <w:szCs w:val="24"/>
        </w:rPr>
        <w:t>(órgão contratante)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com sede no 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..................................................... (endereço do órgão contratante)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inscrito(a) no CNPJ sob o nº </w:t>
      </w:r>
      <w:r>
        <w:rPr>
          <w:rFonts w:ascii="Arial" w:eastAsia="Arial" w:hAnsi="Arial" w:cs="Arial"/>
          <w:color w:val="FF0000"/>
          <w:sz w:val="24"/>
          <w:szCs w:val="24"/>
        </w:rPr>
        <w:t>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neste ato representado(a) pelo(a)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 (nome do agente público, cargo e matrícula)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doravante denominado CONTRATANTE, e o(a)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.............................. (identificação do(a) contratado(a))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inscrito(a) no CNPJ/MF sob o nº </w:t>
      </w:r>
      <w:r>
        <w:rPr>
          <w:rFonts w:ascii="Arial" w:eastAsia="Arial" w:hAnsi="Arial" w:cs="Arial"/>
          <w:color w:val="FF0000"/>
          <w:sz w:val="24"/>
          <w:szCs w:val="24"/>
        </w:rPr>
        <w:t>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sediado(a) na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................................... (endereço do(a) contratado(a))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doravante designado CONTRATADO, neste ato representada por </w:t>
      </w:r>
      <w:r>
        <w:rPr>
          <w:rFonts w:ascii="Arial" w:eastAsia="Arial" w:hAnsi="Arial" w:cs="Arial"/>
          <w:i/>
          <w:color w:val="FF0000"/>
          <w:sz w:val="24"/>
          <w:szCs w:val="24"/>
        </w:rPr>
        <w:t>.................................. (nome e função no contratado), conforme atos constitutivos da empresa OU procuração apresentada nos autos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tendo em vista o que consta no Processo nº </w:t>
      </w:r>
      <w:r>
        <w:rPr>
          <w:rFonts w:ascii="Arial" w:eastAsia="Arial" w:hAnsi="Arial" w:cs="Arial"/>
          <w:color w:val="FF0000"/>
          <w:sz w:val="24"/>
          <w:szCs w:val="24"/>
        </w:rPr>
        <w:t>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em observância às disposições da Lei nº 14.133/2021 e do Decreto Municipal nº </w:t>
      </w:r>
      <w:r>
        <w:rPr>
          <w:rFonts w:ascii="Arial" w:eastAsia="Arial" w:hAnsi="Arial" w:cs="Arial"/>
          <w:sz w:val="24"/>
          <w:szCs w:val="24"/>
          <w:highlight w:val="white"/>
        </w:rPr>
        <w:t>5.558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/2023, resolvem celebrar o presente </w:t>
      </w:r>
      <w:r w:rsidR="009A31D5" w:rsidRPr="009A31D5">
        <w:rPr>
          <w:rFonts w:ascii="Arial" w:eastAsia="Arial" w:hAnsi="Arial" w:cs="Arial"/>
          <w:color w:val="000000"/>
          <w:sz w:val="24"/>
          <w:szCs w:val="24"/>
        </w:rPr>
        <w:t xml:space="preserve">Termo Aditivo de </w:t>
      </w:r>
      <w:r w:rsidR="003B0783" w:rsidRPr="003B0783">
        <w:rPr>
          <w:rFonts w:ascii="Arial" w:eastAsia="Arial" w:hAnsi="Arial" w:cs="Arial"/>
          <w:color w:val="000000"/>
          <w:sz w:val="24"/>
          <w:szCs w:val="24"/>
        </w:rPr>
        <w:t>prorrogação do prazo de vigência contratual</w:t>
      </w:r>
      <w:r w:rsidR="009A31D5" w:rsidRPr="009A31D5">
        <w:rPr>
          <w:rFonts w:ascii="Arial" w:eastAsia="Arial" w:hAnsi="Arial" w:cs="Arial"/>
          <w:color w:val="000000"/>
          <w:sz w:val="24"/>
          <w:szCs w:val="24"/>
        </w:rPr>
        <w:t>, mediante as cláusulas e condições a seguir enunciadas.</w:t>
      </w:r>
    </w:p>
    <w:p w14:paraId="7D4F03D6" w14:textId="55337E1E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CLÁUSULA PRIMEIRA – OBJETO </w:t>
      </w:r>
    </w:p>
    <w:p w14:paraId="6C16DC35" w14:textId="49406E8A" w:rsidR="00D96DB0" w:rsidRPr="009A31D5" w:rsidRDefault="00000000" w:rsidP="003B078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1.1. </w:t>
      </w:r>
      <w:r w:rsidR="003B0783" w:rsidRPr="003B0783">
        <w:rPr>
          <w:rFonts w:ascii="Arial" w:eastAsia="Arial" w:hAnsi="Arial" w:cs="Arial"/>
          <w:color w:val="000000"/>
          <w:sz w:val="24"/>
          <w:szCs w:val="24"/>
        </w:rPr>
        <w:t xml:space="preserve">O presente termo aditivo tem por objeto a prorrogação do prazo de vigência do Contrato nº </w:t>
      </w:r>
      <w:r w:rsidR="003B0783" w:rsidRPr="003B0783">
        <w:rPr>
          <w:rFonts w:ascii="Arial" w:eastAsia="Arial" w:hAnsi="Arial" w:cs="Arial"/>
          <w:i/>
          <w:iCs/>
          <w:color w:val="FF0000"/>
          <w:sz w:val="24"/>
          <w:szCs w:val="24"/>
        </w:rPr>
        <w:t>....../</w:t>
      </w:r>
      <w:proofErr w:type="gramStart"/>
      <w:r w:rsidR="003B0783" w:rsidRPr="003B0783">
        <w:rPr>
          <w:rFonts w:ascii="Arial" w:eastAsia="Arial" w:hAnsi="Arial" w:cs="Arial"/>
          <w:i/>
          <w:iCs/>
          <w:color w:val="FF0000"/>
          <w:sz w:val="24"/>
          <w:szCs w:val="24"/>
        </w:rPr>
        <w:t>.....</w:t>
      </w:r>
      <w:proofErr w:type="gramEnd"/>
      <w:r w:rsidR="003B0783" w:rsidRPr="003B0783">
        <w:rPr>
          <w:rFonts w:ascii="Arial" w:eastAsia="Arial" w:hAnsi="Arial" w:cs="Arial"/>
          <w:color w:val="000000"/>
          <w:sz w:val="24"/>
          <w:szCs w:val="24"/>
        </w:rPr>
        <w:t xml:space="preserve"> por mais </w:t>
      </w:r>
      <w:r w:rsidR="003B0783" w:rsidRPr="003B0783">
        <w:rPr>
          <w:rFonts w:ascii="Arial" w:eastAsia="Arial" w:hAnsi="Arial" w:cs="Arial"/>
          <w:i/>
          <w:iCs/>
          <w:color w:val="FF0000"/>
          <w:sz w:val="24"/>
          <w:szCs w:val="24"/>
        </w:rPr>
        <w:t>......... (meses/anos)</w:t>
      </w:r>
      <w:r w:rsidR="003B0783" w:rsidRPr="003B0783">
        <w:rPr>
          <w:rFonts w:ascii="Arial" w:eastAsia="Arial" w:hAnsi="Arial" w:cs="Arial"/>
          <w:color w:val="000000"/>
          <w:sz w:val="24"/>
          <w:szCs w:val="24"/>
        </w:rPr>
        <w:t xml:space="preserve">, a partir de </w:t>
      </w:r>
      <w:r w:rsidR="003B0783" w:rsidRPr="003B0783">
        <w:rPr>
          <w:rFonts w:ascii="Arial" w:eastAsia="Arial" w:hAnsi="Arial" w:cs="Arial"/>
          <w:i/>
          <w:iCs/>
          <w:color w:val="FF0000"/>
          <w:sz w:val="24"/>
          <w:szCs w:val="24"/>
        </w:rPr>
        <w:t>..</w:t>
      </w:r>
      <w:r w:rsidR="003B0783" w:rsidRPr="003B0783">
        <w:rPr>
          <w:rFonts w:ascii="Arial" w:eastAsia="Arial" w:hAnsi="Arial" w:cs="Arial"/>
          <w:color w:val="000000"/>
          <w:sz w:val="24"/>
          <w:szCs w:val="24"/>
        </w:rPr>
        <w:t>.</w:t>
      </w:r>
      <w:r w:rsidR="003B0783" w:rsidRPr="003B0783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........... </w:t>
      </w:r>
      <w:r w:rsidR="003B0783" w:rsidRPr="003B0783">
        <w:rPr>
          <w:rFonts w:ascii="Arial" w:eastAsia="Arial" w:hAnsi="Arial" w:cs="Arial"/>
          <w:color w:val="000000"/>
          <w:sz w:val="24"/>
          <w:szCs w:val="24"/>
        </w:rPr>
        <w:t xml:space="preserve">até </w:t>
      </w:r>
      <w:r w:rsidR="003B0783" w:rsidRPr="003B0783">
        <w:rPr>
          <w:rFonts w:ascii="Arial" w:eastAsia="Arial" w:hAnsi="Arial" w:cs="Arial"/>
          <w:color w:val="FF0000"/>
          <w:sz w:val="24"/>
          <w:szCs w:val="24"/>
        </w:rPr>
        <w:t>...</w:t>
      </w:r>
      <w:r w:rsidR="003B0783" w:rsidRPr="003B0783">
        <w:rPr>
          <w:rFonts w:ascii="Arial" w:eastAsia="Arial" w:hAnsi="Arial" w:cs="Arial"/>
          <w:i/>
          <w:iCs/>
          <w:color w:val="FF0000"/>
          <w:sz w:val="24"/>
          <w:szCs w:val="24"/>
        </w:rPr>
        <w:t>..............</w:t>
      </w:r>
      <w:r w:rsidR="003B0783" w:rsidRPr="003B0783">
        <w:rPr>
          <w:rFonts w:ascii="Arial" w:eastAsia="Arial" w:hAnsi="Arial" w:cs="Arial"/>
          <w:color w:val="FF0000"/>
          <w:sz w:val="24"/>
          <w:szCs w:val="24"/>
        </w:rPr>
        <w:t>.</w:t>
      </w:r>
      <w:r w:rsidR="003B0783" w:rsidRPr="003B0783">
        <w:rPr>
          <w:rFonts w:ascii="Arial" w:eastAsia="Arial" w:hAnsi="Arial" w:cs="Arial"/>
          <w:color w:val="000000"/>
          <w:sz w:val="24"/>
          <w:szCs w:val="24"/>
        </w:rPr>
        <w:t>, podendo ser prorrogado sucessivamente, respeitada a vigência máxima decenal, na forma do artigo 107 da Lei nº 14.133</w:t>
      </w:r>
      <w:r w:rsidR="003B0783">
        <w:rPr>
          <w:rFonts w:ascii="Arial" w:eastAsia="Arial" w:hAnsi="Arial" w:cs="Arial"/>
          <w:color w:val="000000"/>
          <w:sz w:val="24"/>
          <w:szCs w:val="24"/>
        </w:rPr>
        <w:t>/</w:t>
      </w:r>
      <w:r w:rsidR="003B0783" w:rsidRPr="003B0783">
        <w:rPr>
          <w:rFonts w:ascii="Arial" w:eastAsia="Arial" w:hAnsi="Arial" w:cs="Arial"/>
          <w:color w:val="000000"/>
          <w:sz w:val="24"/>
          <w:szCs w:val="24"/>
        </w:rPr>
        <w:t>2021.</w:t>
      </w:r>
    </w:p>
    <w:p w14:paraId="73CF238E" w14:textId="77777777" w:rsidR="00D96DB0" w:rsidRPr="00D96DB0" w:rsidRDefault="0000000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after="0"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Nota explicativa: </w:t>
      </w:r>
      <w:r w:rsidR="00D96DB0" w:rsidRPr="00D96DB0">
        <w:rPr>
          <w:rFonts w:ascii="Arial" w:eastAsia="Arial" w:hAnsi="Arial" w:cs="Arial"/>
          <w:i/>
          <w:color w:val="000000"/>
          <w:sz w:val="24"/>
          <w:szCs w:val="24"/>
        </w:rPr>
        <w:t>Nota Explicativa: O TCU possui jurisprudência consolidada no sentido de que os acréscimos e as supressões devem ser calculados sobre o valor inicial atualizado do contrato, separadamente e sem qualquer compensação entre itens distintos (Acórdãos nº 2372/2013; nº 1498/2015; nº 1536/2016; todos do Plenário).</w:t>
      </w:r>
    </w:p>
    <w:p w14:paraId="4106C006" w14:textId="0249983D" w:rsidR="006A495A" w:rsidRDefault="00D96DB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6DB0">
        <w:rPr>
          <w:rFonts w:ascii="Arial" w:eastAsia="Arial" w:hAnsi="Arial" w:cs="Arial"/>
          <w:i/>
          <w:color w:val="000000"/>
          <w:sz w:val="24"/>
          <w:szCs w:val="24"/>
        </w:rPr>
        <w:t>Assim, de modo a evitar o risco de compensação indevida na hipótese do caso concreto envolver uma situação de acréscimo e supressão concomitante, o item 1.1 foi desdobrado em dois subitens distintos, sendo um para discriminar o(s) acréscimo(s) e o outro a(s) supressão.</w:t>
      </w:r>
      <w:r w:rsidR="00000000">
        <w:rPr>
          <w:rFonts w:ascii="Arial" w:eastAsia="Arial" w:hAnsi="Arial" w:cs="Arial"/>
          <w:color w:val="000000"/>
          <w:sz w:val="24"/>
          <w:szCs w:val="24"/>
        </w:rPr>
        <w:t>1.3. São anexos a este instrumento e vinculam esta contratação, independentemente de transcrição:</w:t>
      </w:r>
    </w:p>
    <w:p w14:paraId="64304455" w14:textId="17C619E3" w:rsidR="00D96DB0" w:rsidRPr="00D96DB0" w:rsidRDefault="00D96DB0" w:rsidP="00D96DB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6DB0">
        <w:rPr>
          <w:rFonts w:ascii="Arial" w:eastAsia="Arial" w:hAnsi="Arial" w:cs="Arial"/>
          <w:b/>
          <w:bCs/>
          <w:color w:val="000000"/>
          <w:sz w:val="24"/>
          <w:szCs w:val="24"/>
        </w:rPr>
        <w:t>Nota Explicativa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2</w:t>
      </w:r>
      <w:r w:rsidRPr="00D96DB0">
        <w:rPr>
          <w:rFonts w:ascii="Arial" w:eastAsia="Arial" w:hAnsi="Arial" w:cs="Arial"/>
          <w:color w:val="000000"/>
          <w:sz w:val="24"/>
          <w:szCs w:val="24"/>
        </w:rPr>
        <w:t xml:space="preserve">: Pela expressão "valor inicial atualizado do contrato" entende-se o seu valor original acrescido de eventuais atualizações financeiras ocorridas ao longo de seu prazo de vigência, tais como reajustes, revisões, repactuações e reequilíbrios. Por outro lado, devem ser excluídos da </w:t>
      </w:r>
      <w:r w:rsidRPr="00D96DB0">
        <w:rPr>
          <w:rFonts w:ascii="Arial" w:eastAsia="Arial" w:hAnsi="Arial" w:cs="Arial"/>
          <w:color w:val="000000"/>
          <w:sz w:val="24"/>
          <w:szCs w:val="24"/>
        </w:rPr>
        <w:lastRenderedPageBreak/>
        <w:t>abrangência do conceito de "valor inicial atualizado" os acréscimos e supressões já eventualmente efetivados (Acórdão n° 1.080/2008 –Plenário).</w:t>
      </w:r>
    </w:p>
    <w:p w14:paraId="481FDBAB" w14:textId="09666652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CLÁUSULA SEGUNDA –</w:t>
      </w:r>
      <w:r w:rsidR="00D96DB0">
        <w:rPr>
          <w:rFonts w:ascii="Arial" w:eastAsia="Arial" w:hAnsi="Arial" w:cs="Arial"/>
          <w:b/>
          <w:color w:val="000000"/>
          <w:sz w:val="24"/>
          <w:szCs w:val="24"/>
        </w:rPr>
        <w:t xml:space="preserve"> PREÇO</w:t>
      </w:r>
    </w:p>
    <w:p w14:paraId="5BF61D92" w14:textId="77777777" w:rsidR="003B0783" w:rsidRDefault="00000000" w:rsidP="003B0783">
      <w:pPr>
        <w:spacing w:before="120" w:after="120"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 w:rsidRPr="003B078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2.1. </w:t>
      </w:r>
      <w:r w:rsidR="003B0783" w:rsidRPr="003B0783">
        <w:rPr>
          <w:rFonts w:ascii="Arial" w:eastAsia="Arial" w:hAnsi="Arial" w:cs="Arial"/>
          <w:iCs/>
          <w:color w:val="000000" w:themeColor="text1"/>
          <w:sz w:val="24"/>
          <w:szCs w:val="24"/>
        </w:rPr>
        <w:t>O CONTRATANTE pagará ao CONTRATADO pela execução do objeto deste Contrato o valor mensal de R$</w:t>
      </w:r>
      <w:r w:rsidR="003B0783" w:rsidRPr="003B078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3B0783" w:rsidRPr="003B0783">
        <w:rPr>
          <w:rFonts w:ascii="Arial" w:eastAsia="Arial" w:hAnsi="Arial" w:cs="Arial"/>
          <w:i/>
          <w:color w:val="FF0000"/>
          <w:sz w:val="24"/>
          <w:szCs w:val="24"/>
        </w:rPr>
        <w:t xml:space="preserve">.................. (valor por extenso), </w:t>
      </w:r>
      <w:r w:rsidR="003B0783" w:rsidRPr="003B0783">
        <w:rPr>
          <w:rFonts w:ascii="Arial" w:eastAsia="Arial" w:hAnsi="Arial" w:cs="Arial"/>
          <w:iCs/>
          <w:color w:val="000000" w:themeColor="text1"/>
          <w:sz w:val="24"/>
          <w:szCs w:val="24"/>
        </w:rPr>
        <w:t>totalizando o valor global de R$</w:t>
      </w:r>
      <w:r w:rsidR="003B0783" w:rsidRPr="003B0783">
        <w:rPr>
          <w:rFonts w:ascii="Arial" w:eastAsia="Arial" w:hAnsi="Arial" w:cs="Arial"/>
          <w:i/>
          <w:color w:val="FF0000"/>
          <w:sz w:val="24"/>
          <w:szCs w:val="24"/>
        </w:rPr>
        <w:t xml:space="preserve"> ................. (valor por extenso</w:t>
      </w:r>
      <w:r w:rsidR="003B0783" w:rsidRPr="003B0783">
        <w:rPr>
          <w:rFonts w:ascii="Arial" w:eastAsia="Arial" w:hAnsi="Arial" w:cs="Arial"/>
          <w:iCs/>
          <w:color w:val="000000" w:themeColor="text1"/>
          <w:sz w:val="24"/>
          <w:szCs w:val="24"/>
        </w:rPr>
        <w:t>), conforme descrito na Cláusula</w:t>
      </w:r>
      <w:r w:rsidR="003B0783" w:rsidRPr="003B0783">
        <w:rPr>
          <w:rFonts w:ascii="Arial" w:eastAsia="Arial" w:hAnsi="Arial" w:cs="Arial"/>
          <w:i/>
          <w:color w:val="FF0000"/>
          <w:sz w:val="24"/>
          <w:szCs w:val="24"/>
        </w:rPr>
        <w:t xml:space="preserve"> ......... </w:t>
      </w:r>
      <w:r w:rsidR="003B0783" w:rsidRPr="003B0783">
        <w:rPr>
          <w:rFonts w:ascii="Arial" w:eastAsia="Arial" w:hAnsi="Arial" w:cs="Arial"/>
          <w:iCs/>
          <w:color w:val="000000" w:themeColor="text1"/>
          <w:sz w:val="24"/>
          <w:szCs w:val="24"/>
        </w:rPr>
        <w:t>do Contrato nº</w:t>
      </w:r>
      <w:r w:rsidR="003B0783" w:rsidRPr="003B078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3B0783" w:rsidRPr="003B0783">
        <w:rPr>
          <w:rFonts w:ascii="Arial" w:eastAsia="Arial" w:hAnsi="Arial" w:cs="Arial"/>
          <w:i/>
          <w:color w:val="FF0000"/>
          <w:sz w:val="24"/>
          <w:szCs w:val="24"/>
        </w:rPr>
        <w:t>........./.........</w:t>
      </w:r>
    </w:p>
    <w:p w14:paraId="30E39C74" w14:textId="2AC4D397" w:rsidR="006A495A" w:rsidRDefault="00000000" w:rsidP="003B0783">
      <w:pPr>
        <w:spacing w:before="120" w:after="120"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2.</w:t>
      </w:r>
      <w:r w:rsidR="00D96DB0">
        <w:rPr>
          <w:rFonts w:ascii="Arial" w:eastAsia="Arial" w:hAnsi="Arial" w:cs="Arial"/>
          <w:i/>
          <w:color w:val="FF0000"/>
          <w:sz w:val="24"/>
          <w:szCs w:val="24"/>
        </w:rPr>
        <w:t>2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. </w:t>
      </w:r>
      <w:r w:rsidR="00D96DB0" w:rsidRPr="00D96DB0">
        <w:rPr>
          <w:rFonts w:ascii="Arial" w:eastAsia="Arial" w:hAnsi="Arial" w:cs="Arial"/>
          <w:i/>
          <w:color w:val="FF0000"/>
          <w:sz w:val="24"/>
          <w:szCs w:val="24"/>
        </w:rPr>
        <w:t>O valor acima é meramente estimativo, de forma que os pagamentos devidos ao CONTRATADO dependerão dos quantitativos efetivamente prestados</w:t>
      </w:r>
      <w:r w:rsidR="00D96DB0">
        <w:rPr>
          <w:rFonts w:ascii="Arial" w:eastAsia="Arial" w:hAnsi="Arial" w:cs="Arial"/>
          <w:i/>
          <w:color w:val="FF0000"/>
          <w:sz w:val="24"/>
          <w:szCs w:val="24"/>
        </w:rPr>
        <w:t>.</w:t>
      </w:r>
    </w:p>
    <w:p w14:paraId="5C06559D" w14:textId="0A55BCE9" w:rsidR="006A495A" w:rsidRPr="00D96DB0" w:rsidRDefault="00000000" w:rsidP="00D96DB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CLÁUSULA</w:t>
      </w:r>
      <w:r w:rsidR="00D96D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TERCEIRA – DOTAÇÃO ORÇAMENTÁRIA</w:t>
      </w:r>
    </w:p>
    <w:p w14:paraId="7A0F4D8F" w14:textId="0BD96274" w:rsidR="006A495A" w:rsidRDefault="00000000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As despesas decorrentes da presente contratação correrão à conta de recursos específicos consignados no orçamento do Município deste exercício, na dotação abaixo discriminada:</w:t>
      </w:r>
    </w:p>
    <w:p w14:paraId="381F6BDF" w14:textId="77777777" w:rsidR="006A495A" w:rsidRDefault="00000000">
      <w:pPr>
        <w:spacing w:before="120" w:after="120" w:line="276" w:lineRule="auto"/>
        <w:ind w:left="708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Origem dos recursos: </w:t>
      </w:r>
      <w:r>
        <w:rPr>
          <w:rFonts w:ascii="Arial" w:eastAsia="Arial" w:hAnsi="Arial" w:cs="Arial"/>
          <w:color w:val="FF0000"/>
          <w:sz w:val="24"/>
          <w:szCs w:val="24"/>
        </w:rPr>
        <w:t>…………….</w:t>
      </w:r>
    </w:p>
    <w:p w14:paraId="287A2CD8" w14:textId="77777777" w:rsidR="006A495A" w:rsidRDefault="00000000">
      <w:pPr>
        <w:spacing w:before="120" w:after="120" w:line="276" w:lineRule="auto"/>
        <w:ind w:left="708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Programa de trabalho: </w:t>
      </w:r>
      <w:r>
        <w:rPr>
          <w:rFonts w:ascii="Arial" w:eastAsia="Arial" w:hAnsi="Arial" w:cs="Arial"/>
          <w:color w:val="FF0000"/>
          <w:sz w:val="24"/>
          <w:szCs w:val="24"/>
        </w:rPr>
        <w:t>……………</w:t>
      </w:r>
    </w:p>
    <w:p w14:paraId="72172458" w14:textId="77777777" w:rsidR="006A495A" w:rsidRDefault="00000000">
      <w:pPr>
        <w:spacing w:before="120" w:after="120" w:line="276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Elemento de despesa: </w:t>
      </w:r>
      <w:r>
        <w:rPr>
          <w:rFonts w:ascii="Arial" w:eastAsia="Arial" w:hAnsi="Arial" w:cs="Arial"/>
          <w:color w:val="FF0000"/>
          <w:sz w:val="24"/>
          <w:szCs w:val="24"/>
        </w:rPr>
        <w:t>……………</w:t>
      </w:r>
    </w:p>
    <w:p w14:paraId="7CDA47EA" w14:textId="2DA2ABA6" w:rsidR="006A495A" w:rsidRDefault="00000000">
      <w:pPr>
        <w:spacing w:before="120" w:after="120"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3.2. A dotação relativa aos exercícios financeiros subsequentes será indicada após aprovação da Lei Orçamentária respectiva e liberação dos créditos correspondentes, mediante apostilamento.</w:t>
      </w:r>
    </w:p>
    <w:p w14:paraId="5D05D743" w14:textId="77777777" w:rsidR="006A495A" w:rsidRDefault="00000000">
      <w:pPr>
        <w:keepNext/>
        <w:pBdr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between w:val="nil"/>
        </w:pBdr>
        <w:shd w:val="clear" w:color="auto" w:fill="FFFFCC"/>
        <w:tabs>
          <w:tab w:val="left" w:pos="708"/>
        </w:tabs>
        <w:spacing w:before="120"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Nota Explicativa: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O art. 106, II da Lei nº 14.133/2021 prevê para contratações de fornecimentos continuados que a “a Administração deverá atestar, no início da contratação e de cada exercício, a existência de créditos orçamentários vinculados à contratação e a vantagem em sua manutenção”. </w:t>
      </w:r>
    </w:p>
    <w:p w14:paraId="44201DE6" w14:textId="16A9BA52" w:rsidR="006A495A" w:rsidRPr="0011367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b/>
          <w:i/>
          <w:iCs/>
          <w:color w:val="FF0000"/>
          <w:sz w:val="24"/>
          <w:szCs w:val="24"/>
        </w:rPr>
      </w:pPr>
      <w:r w:rsidRPr="00113674">
        <w:rPr>
          <w:rFonts w:ascii="Arial" w:eastAsia="Arial" w:hAnsi="Arial" w:cs="Arial"/>
          <w:b/>
          <w:i/>
          <w:iCs/>
          <w:color w:val="FF0000"/>
          <w:sz w:val="24"/>
          <w:szCs w:val="24"/>
        </w:rPr>
        <w:t xml:space="preserve">4. CLÁUSULA QUARTA – </w:t>
      </w:r>
      <w:r w:rsidR="00113674" w:rsidRPr="00113674">
        <w:rPr>
          <w:rFonts w:ascii="Arial" w:eastAsia="Arial" w:hAnsi="Arial" w:cs="Arial"/>
          <w:b/>
          <w:i/>
          <w:iCs/>
          <w:color w:val="FF0000"/>
          <w:sz w:val="24"/>
          <w:szCs w:val="24"/>
        </w:rPr>
        <w:t>GARANTIA DE EXECUÇÃO</w:t>
      </w:r>
    </w:p>
    <w:p w14:paraId="07B2BC5D" w14:textId="79BE2A4A" w:rsidR="00113674" w:rsidRDefault="00113674" w:rsidP="00113674">
      <w:pPr>
        <w:spacing w:before="120" w:after="120" w:line="276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113674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4.1. </w:t>
      </w:r>
      <w:r w:rsidRPr="00113674">
        <w:rPr>
          <w:rFonts w:ascii="Arial" w:eastAsia="Arial" w:hAnsi="Arial" w:cs="Arial"/>
          <w:i/>
          <w:iCs/>
          <w:color w:val="FF0000"/>
          <w:sz w:val="24"/>
          <w:szCs w:val="24"/>
        </w:rPr>
        <w:t>O CONTRATADO deverá adequar a garantia contratual anteriormente prestada, mantendo a proporção de ...... % (......... por cento) em relação ao valor global do contrato, no prazo de ......... dias após a assinatura, prorrogáveis por igual período, a critério da CONTRATANTE.</w:t>
      </w:r>
    </w:p>
    <w:p w14:paraId="53C59E31" w14:textId="39696A85" w:rsidR="00113674" w:rsidRDefault="00113674" w:rsidP="00113674">
      <w:pPr>
        <w:spacing w:before="120" w:after="120" w:line="276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</w:rPr>
        <w:t>4.2. No caso de supressão do objeto, fica facultada ao CONTRATADO a manutenção da garantia contratual já oferecida.</w:t>
      </w:r>
    </w:p>
    <w:p w14:paraId="517DC905" w14:textId="4E50799D" w:rsidR="00113674" w:rsidRDefault="00113674" w:rsidP="00113674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Nota Explicativa: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Esta cláusula será utilizada se foi exigida do contratado garantias de execução do contrato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0E7C1DC5" w14:textId="5665D2E6" w:rsidR="00113674" w:rsidRPr="00113674" w:rsidRDefault="00113674" w:rsidP="00113674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113674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Nota Explicativa 2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: </w:t>
      </w:r>
      <w:r w:rsidRPr="00113674">
        <w:rPr>
          <w:rFonts w:ascii="Arial" w:eastAsia="Arial" w:hAnsi="Arial" w:cs="Arial"/>
          <w:i/>
          <w:color w:val="000000"/>
          <w:sz w:val="24"/>
          <w:szCs w:val="24"/>
        </w:rPr>
        <w:t>Caso se trate de alteração que implique em redução do valor contratual, a contratada poderá optar por manter a garantia tal como oferecida originariamente por ocasião da assinatura do contrato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184D6C57" w14:textId="4B46757A" w:rsidR="00113674" w:rsidRPr="00113674" w:rsidRDefault="0011367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13674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CLÁUSULA QUINTA – RATIFICAÇÃO</w:t>
      </w:r>
    </w:p>
    <w:p w14:paraId="42AFF607" w14:textId="5947914F" w:rsidR="00113674" w:rsidRDefault="00113674" w:rsidP="00113674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13674">
        <w:rPr>
          <w:rFonts w:ascii="Arial" w:eastAsia="Arial" w:hAnsi="Arial" w:cs="Arial"/>
          <w:sz w:val="24"/>
          <w:szCs w:val="24"/>
        </w:rPr>
        <w:t>5.1. Ficam mantidas e ratificadas as demais cláusulas e condições do contrato originário, naquilo que não contrariem o presente termo aditivo.</w:t>
      </w:r>
    </w:p>
    <w:p w14:paraId="42257C69" w14:textId="04280440" w:rsidR="006A495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CLÁUSULA SEXTA – PUBLICAÇÃO</w:t>
      </w:r>
    </w:p>
    <w:p w14:paraId="7138795A" w14:textId="549FB8EC" w:rsidR="006A495A" w:rsidRDefault="00000000" w:rsidP="00113674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Incumbirá ao Contratante providenciar a publicação deste </w:t>
      </w:r>
      <w:r w:rsidR="00113674">
        <w:rPr>
          <w:rFonts w:ascii="Arial" w:eastAsia="Arial" w:hAnsi="Arial" w:cs="Arial"/>
          <w:sz w:val="24"/>
          <w:szCs w:val="24"/>
        </w:rPr>
        <w:t>termo aditivo</w:t>
      </w:r>
      <w:r>
        <w:rPr>
          <w:rFonts w:ascii="Arial" w:eastAsia="Arial" w:hAnsi="Arial" w:cs="Arial"/>
          <w:sz w:val="24"/>
          <w:szCs w:val="24"/>
        </w:rPr>
        <w:t xml:space="preserve"> nos termos e condições previstas na Lei nº 14.133/2021.</w:t>
      </w:r>
    </w:p>
    <w:p w14:paraId="1E94774B" w14:textId="77777777" w:rsidR="006A495A" w:rsidRDefault="006A495A">
      <w:pPr>
        <w:spacing w:line="276" w:lineRule="auto"/>
        <w:ind w:right="-15" w:firstLine="540"/>
        <w:jc w:val="both"/>
        <w:rPr>
          <w:rFonts w:ascii="Arial" w:eastAsia="Arial" w:hAnsi="Arial" w:cs="Arial"/>
          <w:sz w:val="24"/>
          <w:szCs w:val="24"/>
        </w:rPr>
      </w:pPr>
    </w:p>
    <w:p w14:paraId="40B14CFE" w14:textId="77777777" w:rsidR="006A495A" w:rsidRDefault="00000000">
      <w:pPr>
        <w:spacing w:line="276" w:lineRule="auto"/>
        <w:ind w:right="-1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Paracambi</w:t>
      </w:r>
      <w:proofErr w:type="gramStart"/>
      <w:r>
        <w:rPr>
          <w:rFonts w:ascii="Arial" w:eastAsia="Arial" w:hAnsi="Arial" w:cs="Arial"/>
          <w:sz w:val="24"/>
          <w:szCs w:val="24"/>
        </w:rPr>
        <w:t>,  ..........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de.......................................... de 20</w:t>
      </w:r>
      <w:proofErr w:type="gramStart"/>
      <w:r>
        <w:rPr>
          <w:rFonts w:ascii="Arial" w:eastAsia="Arial" w:hAnsi="Arial" w:cs="Arial"/>
          <w:sz w:val="24"/>
          <w:szCs w:val="24"/>
        </w:rPr>
        <w:t>.....</w:t>
      </w:r>
      <w:proofErr w:type="gramEnd"/>
    </w:p>
    <w:p w14:paraId="6CE37075" w14:textId="77777777" w:rsidR="006A495A" w:rsidRDefault="006A495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5E1D94" w14:textId="77777777" w:rsidR="006A495A" w:rsidRDefault="0000000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</w:p>
    <w:p w14:paraId="71A1B850" w14:textId="77777777" w:rsidR="006A495A" w:rsidRDefault="0000000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 do CONTRATANTE</w:t>
      </w:r>
    </w:p>
    <w:p w14:paraId="6428D783" w14:textId="77777777" w:rsidR="006A495A" w:rsidRDefault="0000000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</w:p>
    <w:p w14:paraId="0DE09F93" w14:textId="77777777" w:rsidR="006A495A" w:rsidRDefault="0000000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 do CONTRATADO</w:t>
      </w:r>
    </w:p>
    <w:p w14:paraId="7D567BDA" w14:textId="77777777" w:rsidR="006A495A" w:rsidRDefault="00000000">
      <w:pPr>
        <w:spacing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TESTEMUNHAS:</w:t>
      </w:r>
    </w:p>
    <w:p w14:paraId="79DA55E6" w14:textId="77777777" w:rsidR="006A495A" w:rsidRDefault="00000000">
      <w:pPr>
        <w:spacing w:line="276" w:lineRule="auto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1-</w:t>
      </w:r>
    </w:p>
    <w:p w14:paraId="481E5490" w14:textId="77777777" w:rsidR="006A495A" w:rsidRDefault="00000000">
      <w:pPr>
        <w:spacing w:line="276" w:lineRule="auto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2- </w:t>
      </w:r>
    </w:p>
    <w:p w14:paraId="4E9EE377" w14:textId="77777777" w:rsidR="006A495A" w:rsidRDefault="006A495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0892D30" w14:textId="77777777" w:rsidR="006A495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Nota Explicativa: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É recomendável que, além da assinatura do responsável legal do CONTRATANTE e do CONTRATADO, conste a de duas testemunhas para atender o disposto no art. 784, III do CPC, que considera título executivo extrajudicial o documento particular assinado por duas testemunhas, caso não haja prejuízo à dinâmica administrativa do instrumento. Vale dispor que, embora o Contrato já seja considerado título executivo extrajudicial pelo Código de Processo Civil de 2015, a recomendação acima é uma verdadeira cautela, que visa evitar eventual discussão judicial e tornar mais eficiente a cobrança dos créditos, se eventualmente for necessária no caso concreto.</w:t>
      </w:r>
    </w:p>
    <w:p w14:paraId="699765EC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702E069E" w14:textId="77777777" w:rsidR="006A495A" w:rsidRDefault="006A495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sectPr w:rsidR="006A495A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F924" w14:textId="77777777" w:rsidR="00A75D04" w:rsidRDefault="00A75D04">
      <w:pPr>
        <w:spacing w:after="0" w:line="240" w:lineRule="auto"/>
      </w:pPr>
      <w:r>
        <w:separator/>
      </w:r>
    </w:p>
  </w:endnote>
  <w:endnote w:type="continuationSeparator" w:id="0">
    <w:p w14:paraId="4DFD23C2" w14:textId="77777777" w:rsidR="00A75D04" w:rsidRDefault="00A7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84BD" w14:textId="77777777" w:rsidR="006A495A" w:rsidRPr="009A31D5" w:rsidRDefault="00000000" w:rsidP="009A3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</w:rPr>
    </w:pPr>
    <w:r w:rsidRPr="009A31D5">
      <w:rPr>
        <w:rFonts w:ascii="Arial" w:hAnsi="Arial" w:cs="Arial"/>
        <w:color w:val="000000"/>
      </w:rPr>
      <w:t>Procuradoria Geral do Município de Paracambi</w:t>
    </w:r>
  </w:p>
  <w:p w14:paraId="6AF89E1E" w14:textId="7062DEC4" w:rsidR="003B0783" w:rsidRDefault="009A31D5" w:rsidP="009A3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Termo Aditivo – </w:t>
    </w:r>
    <w:r w:rsidR="00000000" w:rsidRPr="009A31D5">
      <w:rPr>
        <w:rFonts w:ascii="Arial" w:hAnsi="Arial" w:cs="Arial"/>
        <w:color w:val="000000"/>
      </w:rPr>
      <w:t xml:space="preserve">Lei nº 14.133/2021 – </w:t>
    </w:r>
    <w:r w:rsidR="003B0783">
      <w:rPr>
        <w:rFonts w:ascii="Arial" w:eastAsia="Arial" w:hAnsi="Arial" w:cs="Arial"/>
        <w:color w:val="000000"/>
        <w:sz w:val="24"/>
        <w:szCs w:val="24"/>
      </w:rPr>
      <w:t>P</w:t>
    </w:r>
    <w:r w:rsidR="00C146E3" w:rsidRPr="00C146E3">
      <w:rPr>
        <w:rFonts w:ascii="Arial" w:eastAsia="Arial" w:hAnsi="Arial" w:cs="Arial"/>
        <w:color w:val="000000"/>
        <w:sz w:val="24"/>
        <w:szCs w:val="24"/>
      </w:rPr>
      <w:t>rorrogação do prazo de vigência de contratos de fornecimento e/ou serviços contínuos</w:t>
    </w:r>
    <w:r w:rsidR="00C146E3" w:rsidRPr="009A31D5">
      <w:rPr>
        <w:rFonts w:ascii="Arial" w:hAnsi="Arial" w:cs="Arial"/>
        <w:color w:val="000000"/>
      </w:rPr>
      <w:t xml:space="preserve"> </w:t>
    </w:r>
  </w:p>
  <w:p w14:paraId="2E430F1A" w14:textId="62156CB7" w:rsidR="006A495A" w:rsidRPr="009A31D5" w:rsidRDefault="00000000" w:rsidP="009A3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</w:rPr>
    </w:pPr>
    <w:r w:rsidRPr="009A31D5">
      <w:rPr>
        <w:rFonts w:ascii="Arial" w:hAnsi="Arial" w:cs="Arial"/>
        <w:color w:val="000000"/>
      </w:rPr>
      <w:t xml:space="preserve">Versão: </w:t>
    </w:r>
    <w:r w:rsidR="00710D74" w:rsidRPr="009A31D5">
      <w:rPr>
        <w:rFonts w:ascii="Arial" w:hAnsi="Arial" w:cs="Arial"/>
        <w:color w:val="000000"/>
      </w:rPr>
      <w:t>001</w:t>
    </w:r>
    <w:r w:rsidRPr="009A31D5">
      <w:rPr>
        <w:rFonts w:ascii="Arial" w:hAnsi="Arial" w:cs="Arial"/>
        <w:color w:val="000000"/>
      </w:rPr>
      <w:t>/202</w:t>
    </w:r>
    <w:r w:rsidR="00710D74" w:rsidRPr="009A31D5">
      <w:rPr>
        <w:rFonts w:ascii="Arial" w:hAnsi="Arial" w:cs="Arial"/>
        <w:color w:val="00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B345" w14:textId="77777777" w:rsidR="00A75D04" w:rsidRDefault="00A75D04">
      <w:pPr>
        <w:spacing w:after="0" w:line="240" w:lineRule="auto"/>
      </w:pPr>
      <w:r>
        <w:separator/>
      </w:r>
    </w:p>
  </w:footnote>
  <w:footnote w:type="continuationSeparator" w:id="0">
    <w:p w14:paraId="008D75F2" w14:textId="77777777" w:rsidR="00A75D04" w:rsidRDefault="00A7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758"/>
    <w:multiLevelType w:val="multilevel"/>
    <w:tmpl w:val="DD48B234"/>
    <w:lvl w:ilvl="0">
      <w:start w:val="10"/>
      <w:numFmt w:val="decimal"/>
      <w:pStyle w:val="Nivel01Titulo"/>
      <w:lvlText w:val="%1."/>
      <w:lvlJc w:val="left"/>
      <w:pPr>
        <w:ind w:left="660" w:hanging="660"/>
      </w:pPr>
    </w:lvl>
    <w:lvl w:ilvl="1">
      <w:start w:val="1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14E2D38"/>
    <w:multiLevelType w:val="multilevel"/>
    <w:tmpl w:val="E806C51C"/>
    <w:lvl w:ilvl="0">
      <w:start w:val="1"/>
      <w:numFmt w:val="lowerLetter"/>
      <w:pStyle w:val="Nvel2Opcional"/>
      <w:lvlText w:val="%1)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pStyle w:val="Nvel3Opcional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67877231"/>
    <w:multiLevelType w:val="multilevel"/>
    <w:tmpl w:val="1ADE1E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Nivel4-opcion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4AE7"/>
    <w:multiLevelType w:val="multilevel"/>
    <w:tmpl w:val="7EAE44DC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F79405F"/>
    <w:multiLevelType w:val="multilevel"/>
    <w:tmpl w:val="9E909E5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9308865">
    <w:abstractNumId w:val="1"/>
  </w:num>
  <w:num w:numId="2" w16cid:durableId="1535733045">
    <w:abstractNumId w:val="0"/>
  </w:num>
  <w:num w:numId="3" w16cid:durableId="546796448">
    <w:abstractNumId w:val="2"/>
  </w:num>
  <w:num w:numId="4" w16cid:durableId="498812647">
    <w:abstractNumId w:val="3"/>
  </w:num>
  <w:num w:numId="5" w16cid:durableId="206105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5A"/>
    <w:rsid w:val="00113674"/>
    <w:rsid w:val="003B0783"/>
    <w:rsid w:val="006A495A"/>
    <w:rsid w:val="00710D74"/>
    <w:rsid w:val="00926CAB"/>
    <w:rsid w:val="009A31D5"/>
    <w:rsid w:val="00A75D04"/>
    <w:rsid w:val="00B07C81"/>
    <w:rsid w:val="00BA1679"/>
    <w:rsid w:val="00C146E3"/>
    <w:rsid w:val="00D96DB0"/>
    <w:rsid w:val="00E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F0A1B"/>
  <w15:docId w15:val="{F5241335-817B-344C-8755-C42E63E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13"/>
  </w:style>
  <w:style w:type="paragraph" w:styleId="Ttulo1">
    <w:name w:val="heading 1"/>
    <w:basedOn w:val="Normal"/>
    <w:next w:val="Normal"/>
    <w:link w:val="Ttulo1Char"/>
    <w:uiPriority w:val="9"/>
    <w:qFormat/>
    <w:rsid w:val="00D96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B32A8"/>
    <w:pPr>
      <w:ind w:left="720"/>
      <w:contextualSpacing/>
    </w:pPr>
  </w:style>
  <w:style w:type="table" w:styleId="Tabelacomgrade">
    <w:name w:val="Table Grid"/>
    <w:basedOn w:val="Tabelanormal"/>
    <w:uiPriority w:val="39"/>
    <w:rsid w:val="009B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EF2"/>
  </w:style>
  <w:style w:type="paragraph" w:styleId="Rodap">
    <w:name w:val="footer"/>
    <w:basedOn w:val="Normal"/>
    <w:link w:val="RodapChar"/>
    <w:uiPriority w:val="99"/>
    <w:unhideWhenUsed/>
    <w:rsid w:val="0039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EF2"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96EC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uiPriority w:val="29"/>
    <w:rsid w:val="00D96EC9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D96EC9"/>
    <w:pPr>
      <w:numPr>
        <w:numId w:val="2"/>
      </w:numPr>
      <w:tabs>
        <w:tab w:val="left" w:pos="567"/>
      </w:tabs>
      <w:spacing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D96EC9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6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D3081"/>
    <w:pPr>
      <w:numPr>
        <w:numId w:val="4"/>
      </w:numPr>
      <w:spacing w:before="480" w:after="120" w:line="276" w:lineRule="auto"/>
      <w:jc w:val="both"/>
    </w:pPr>
    <w:rPr>
      <w:rFonts w:ascii="Arial" w:hAnsi="Arial" w:cs="Arial"/>
      <w:b/>
      <w:color w:val="00000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E7A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7AF1"/>
    <w:rPr>
      <w:sz w:val="20"/>
      <w:szCs w:val="20"/>
    </w:rPr>
  </w:style>
  <w:style w:type="paragraph" w:styleId="Citao">
    <w:name w:val="Quote"/>
    <w:aliases w:val="TCU,Citação AGU"/>
    <w:basedOn w:val="Normal"/>
    <w:link w:val="CitaoChar"/>
    <w:qFormat/>
    <w:rsid w:val="006E7AF1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suppressAutoHyphens/>
      <w:overflowPunct w:val="0"/>
      <w:spacing w:before="120" w:after="0" w:line="240" w:lineRule="auto"/>
      <w:jc w:val="both"/>
    </w:pPr>
    <w:rPr>
      <w:rFonts w:ascii="Ecofont_Spranq_eco_Sans" w:hAnsi="Ecofont_Spranq_eco_Sans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6E7AF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styleId="Refdecomentrio">
    <w:name w:val="annotation reference"/>
    <w:basedOn w:val="Fontepargpadro"/>
    <w:uiPriority w:val="99"/>
    <w:unhideWhenUsed/>
    <w:qFormat/>
    <w:rsid w:val="006E7AF1"/>
    <w:rPr>
      <w:sz w:val="16"/>
      <w:szCs w:val="16"/>
    </w:rPr>
  </w:style>
  <w:style w:type="paragraph" w:customStyle="1" w:styleId="citao2">
    <w:name w:val="citação 2"/>
    <w:basedOn w:val="Citao"/>
    <w:link w:val="citao2Char"/>
    <w:qFormat/>
    <w:rsid w:val="00791789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tabs>
        <w:tab w:val="clear" w:pos="708"/>
      </w:tabs>
      <w:suppressAutoHyphens w:val="0"/>
      <w:overflowPunct/>
    </w:pPr>
    <w:rPr>
      <w:rFonts w:ascii="Arial" w:hAnsi="Arial"/>
      <w:szCs w:val="20"/>
    </w:rPr>
  </w:style>
  <w:style w:type="character" w:customStyle="1" w:styleId="citao2Char">
    <w:name w:val="citação 2 Char"/>
    <w:basedOn w:val="CitaoChar"/>
    <w:link w:val="citao2"/>
    <w:rsid w:val="00791789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192FA4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PargrafodaLista1">
    <w:name w:val="Parágrafo da Lista1"/>
    <w:basedOn w:val="Normal"/>
    <w:qFormat/>
    <w:rsid w:val="00192FA4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character" w:customStyle="1" w:styleId="Nivel2Char">
    <w:name w:val="Nivel 2 Char"/>
    <w:basedOn w:val="Fontepargpadro"/>
    <w:link w:val="Nivel2"/>
    <w:locked/>
    <w:rsid w:val="00192FA4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2">
    <w:name w:val="Nivel 2"/>
    <w:link w:val="Nivel2Char"/>
    <w:qFormat/>
    <w:rsid w:val="00192FA4"/>
    <w:p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192FA4"/>
    <w:p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92FA4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92FA4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192FA4"/>
    <w:pPr>
      <w:numPr>
        <w:ilvl w:val="4"/>
      </w:numPr>
      <w:tabs>
        <w:tab w:val="num" w:pos="360"/>
      </w:tabs>
      <w:ind w:left="3485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0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04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B3E8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3E8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C84"/>
    <w:rPr>
      <w:rFonts w:ascii="Segoe UI" w:hAnsi="Segoe UI" w:cs="Segoe UI"/>
      <w:sz w:val="18"/>
      <w:szCs w:val="18"/>
    </w:rPr>
  </w:style>
  <w:style w:type="paragraph" w:customStyle="1" w:styleId="SombreamentoMdio1-nfase31">
    <w:name w:val="Sombreamento Médio 1 - Ênfase 31"/>
    <w:basedOn w:val="Normal"/>
    <w:next w:val="Normal"/>
    <w:rsid w:val="00921E4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cs="Tahoma"/>
      <w:i/>
      <w:iCs/>
      <w:color w:val="000000"/>
      <w:sz w:val="20"/>
      <w:szCs w:val="24"/>
      <w:lang w:eastAsia="zh-CN"/>
    </w:rPr>
  </w:style>
  <w:style w:type="character" w:customStyle="1" w:styleId="Nvel2OpcionalChar">
    <w:name w:val="Nível 2 Opcional Char"/>
    <w:basedOn w:val="Fontepargpadro"/>
    <w:link w:val="Nvel2Opcional"/>
    <w:locked/>
    <w:rsid w:val="00921E42"/>
    <w:rPr>
      <w:rFonts w:ascii="Arial" w:hAnsi="Arial" w:cs="Arial"/>
      <w:i/>
      <w:color w:val="FF0000"/>
    </w:rPr>
  </w:style>
  <w:style w:type="paragraph" w:customStyle="1" w:styleId="Nvel2Opcional">
    <w:name w:val="Nível 2 Opcional"/>
    <w:basedOn w:val="Nivel2"/>
    <w:link w:val="Nvel2OpcionalChar"/>
    <w:qFormat/>
    <w:rsid w:val="00921E42"/>
    <w:pPr>
      <w:numPr>
        <w:numId w:val="1"/>
      </w:numPr>
    </w:pPr>
    <w:rPr>
      <w:rFonts w:ascii="Arial" w:eastAsiaTheme="minorHAnsi" w:hAnsi="Arial" w:cs="Arial"/>
      <w:i/>
      <w:color w:val="FF0000"/>
      <w:sz w:val="22"/>
      <w:szCs w:val="22"/>
      <w:lang w:eastAsia="en-US"/>
    </w:rPr>
  </w:style>
  <w:style w:type="character" w:customStyle="1" w:styleId="Nvel3OpcionalChar">
    <w:name w:val="Nível 3 Opcional Char"/>
    <w:basedOn w:val="Fontepargpadro"/>
    <w:link w:val="Nvel3Opcional"/>
    <w:locked/>
    <w:rsid w:val="00921E42"/>
    <w:rPr>
      <w:rFonts w:ascii="Arial" w:hAnsi="Arial" w:cs="Arial"/>
      <w:i/>
      <w:iCs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921E42"/>
    <w:pPr>
      <w:numPr>
        <w:numId w:val="1"/>
      </w:numPr>
    </w:pPr>
    <w:rPr>
      <w:rFonts w:ascii="Arial" w:eastAsiaTheme="minorHAnsi" w:hAnsi="Arial"/>
      <w:i/>
      <w:iCs/>
      <w:color w:val="FF0000"/>
      <w:sz w:val="22"/>
      <w:szCs w:val="22"/>
      <w:lang w:eastAsia="en-US"/>
    </w:rPr>
  </w:style>
  <w:style w:type="paragraph" w:customStyle="1" w:styleId="Nivel4-opcional">
    <w:name w:val="Nivel 4 - opcional"/>
    <w:basedOn w:val="Nivel4"/>
    <w:autoRedefine/>
    <w:qFormat/>
    <w:rsid w:val="00B913B7"/>
    <w:pPr>
      <w:numPr>
        <w:numId w:val="3"/>
      </w:numPr>
      <w:tabs>
        <w:tab w:val="left" w:pos="709"/>
        <w:tab w:val="left" w:pos="1134"/>
      </w:tabs>
      <w:ind w:left="284"/>
    </w:pPr>
    <w:rPr>
      <w:rFonts w:ascii="Arial" w:hAnsi="Arial"/>
      <w:i/>
      <w:iCs/>
      <w:color w:val="FF0000"/>
    </w:rPr>
  </w:style>
  <w:style w:type="paragraph" w:styleId="Reviso">
    <w:name w:val="Revision"/>
    <w:hidden/>
    <w:uiPriority w:val="99"/>
    <w:semiHidden/>
    <w:rsid w:val="00AA255C"/>
    <w:pPr>
      <w:spacing w:after="0" w:line="240" w:lineRule="auto"/>
    </w:pPr>
  </w:style>
  <w:style w:type="paragraph" w:customStyle="1" w:styleId="paragraph">
    <w:name w:val="paragraph"/>
    <w:basedOn w:val="Normal"/>
    <w:rsid w:val="00A1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4DC4"/>
  </w:style>
  <w:style w:type="character" w:customStyle="1" w:styleId="eop">
    <w:name w:val="eop"/>
    <w:basedOn w:val="Fontepargpadro"/>
    <w:rsid w:val="00A14DC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1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el01">
    <w:name w:val="Nivel 01"/>
    <w:basedOn w:val="Ttulo1"/>
    <w:next w:val="Normal"/>
    <w:qFormat/>
    <w:rsid w:val="001165CD"/>
    <w:pPr>
      <w:tabs>
        <w:tab w:val="left" w:pos="567"/>
      </w:tabs>
      <w:spacing w:line="240" w:lineRule="auto"/>
      <w:ind w:left="360" w:hanging="360"/>
      <w:jc w:val="both"/>
    </w:pPr>
    <w:rPr>
      <w:rFonts w:ascii="Arial" w:hAnsi="Arial" w:cs="Arial"/>
      <w:b/>
      <w:bCs/>
      <w:color w:val="auto"/>
      <w:sz w:val="20"/>
      <w:szCs w:val="20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wA8Jl0RsBs5fsbFU2bzT2mMDQ==">CgMxLjAyCGguZ2pkZ3hzOAByITF0X0lTMVM2cl96Ujc5NG1MR0o1blpRUTF0UVB0SkRHbA==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1259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Sales</dc:creator>
  <cp:lastModifiedBy>Microsoft Office User</cp:lastModifiedBy>
  <cp:revision>3</cp:revision>
  <dcterms:created xsi:type="dcterms:W3CDTF">2024-02-07T14:34:00Z</dcterms:created>
  <dcterms:modified xsi:type="dcterms:W3CDTF">2024-02-07T14:44:00Z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